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02C" w14:textId="7D53887D" w:rsidR="00AB1C6F" w:rsidRDefault="00376EBF" w:rsidP="00376EBF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ELEIÇÕES SINDICAIS</w:t>
      </w:r>
    </w:p>
    <w:p w14:paraId="1B210D41" w14:textId="6F0E0744" w:rsidR="008E0E72" w:rsidRDefault="008E0E72" w:rsidP="00376EBF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VI</w:t>
      </w:r>
    </w:p>
    <w:p w14:paraId="334048D1" w14:textId="6609FC8A" w:rsidR="00376EBF" w:rsidRDefault="00376EBF" w:rsidP="00376EBF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CRONOGRAMA ELEITORAL</w:t>
      </w:r>
    </w:p>
    <w:p w14:paraId="73BCCD10" w14:textId="4D969E75" w:rsidR="00376EBF" w:rsidRPr="00376EBF" w:rsidRDefault="00376EBF" w:rsidP="00376EBF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TRIÊNIO 2025-2028</w:t>
      </w:r>
    </w:p>
    <w:p w14:paraId="00E742A7" w14:textId="77777777" w:rsidR="006271E9" w:rsidRDefault="006271E9" w:rsidP="006620C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F04394D" w14:textId="38A7E4B9" w:rsidR="00D26ECC" w:rsidRPr="00D26ECC" w:rsidRDefault="00D26ECC" w:rsidP="00D26ECC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16/05/2025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Eleição da Comissão Eleitoral</w:t>
      </w:r>
    </w:p>
    <w:p w14:paraId="2F0095EB" w14:textId="6FA5403C" w:rsidR="006271E9" w:rsidRDefault="00D26ECC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06/06/2025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Data limite para apresentação do Regulamento Eleitoral e do Edital de Convocação das eleições para o Conselho Deliberativo</w:t>
      </w:r>
    </w:p>
    <w:p w14:paraId="14FD9CDD" w14:textId="0007CDF7" w:rsidR="006271E9" w:rsidRDefault="007D7573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="00D26ECC" w:rsidRPr="00C72052">
        <w:rPr>
          <w:rFonts w:ascii="Arial" w:hAnsi="Arial" w:cs="Arial"/>
          <w:b/>
          <w:bCs/>
          <w:sz w:val="24"/>
          <w:szCs w:val="24"/>
        </w:rPr>
        <w:t>/06/2025</w:t>
      </w:r>
      <w:r w:rsidR="00D26ECC"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Publicação do Edital das Eleições, em jornal de grande circulação</w:t>
      </w:r>
    </w:p>
    <w:p w14:paraId="0C9B95E7" w14:textId="3379ADE4" w:rsidR="006271E9" w:rsidRDefault="00D26ECC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16/07/2025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Data para inscrições das chapas e dos candidatos à Diretoria Executiva e ao Conselho Fiscal</w:t>
      </w:r>
    </w:p>
    <w:p w14:paraId="43C0564E" w14:textId="05D33EA6" w:rsidR="006271E9" w:rsidRDefault="00D26ECC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18/07/2025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Divulgação no site do AFOCEFE-SINDICATO, das chapas aptas a concorrer à Diretoria Executiva e ao Conselho Fiscal</w:t>
      </w:r>
    </w:p>
    <w:p w14:paraId="6F0DB62B" w14:textId="140402F7" w:rsidR="006271E9" w:rsidRDefault="00D26ECC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21/07/2025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Prazo para os recursos e impugnações das chapas e/ou outros assuntos relacionados ao processo eleitoral</w:t>
      </w:r>
    </w:p>
    <w:p w14:paraId="56860505" w14:textId="611A939F" w:rsidR="006271E9" w:rsidRDefault="00D26ECC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24/07/2025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Julgamento dos recursos e impugnações e homologação das chapas. Sorteio da ordem das chapas e dos candidatos à Diretoria Executiva e ao Conselho Fiscal nas cédulas</w:t>
      </w:r>
      <w:r w:rsidR="005B6C12">
        <w:rPr>
          <w:rFonts w:ascii="Arial" w:hAnsi="Arial" w:cs="Arial"/>
          <w:sz w:val="24"/>
          <w:szCs w:val="24"/>
        </w:rPr>
        <w:t xml:space="preserve"> online</w:t>
      </w:r>
    </w:p>
    <w:p w14:paraId="31EEBEE9" w14:textId="07F0E16D" w:rsidR="006271E9" w:rsidRDefault="00D26ECC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72052">
        <w:rPr>
          <w:rFonts w:ascii="Arial" w:hAnsi="Arial" w:cs="Arial"/>
          <w:b/>
          <w:bCs/>
          <w:sz w:val="24"/>
          <w:szCs w:val="24"/>
        </w:rPr>
        <w:t>25/07/2025</w:t>
      </w:r>
      <w:r>
        <w:rPr>
          <w:rFonts w:ascii="Arial" w:hAnsi="Arial" w:cs="Arial"/>
          <w:sz w:val="24"/>
          <w:szCs w:val="24"/>
        </w:rPr>
        <w:t xml:space="preserve"> </w:t>
      </w:r>
      <w:r w:rsidR="006271E9">
        <w:rPr>
          <w:rFonts w:ascii="Arial" w:hAnsi="Arial" w:cs="Arial"/>
          <w:sz w:val="24"/>
          <w:szCs w:val="24"/>
        </w:rPr>
        <w:t>Publicação da homologação das chapas e dos candidatos à Diretoria Executiva e ao Conselho Fiscal, inscritas e aptas a participarem das eleições, em jornal de grande circulação</w:t>
      </w:r>
    </w:p>
    <w:p w14:paraId="71CEFEEC" w14:textId="303A2C10" w:rsidR="006271E9" w:rsidRPr="00C81CA9" w:rsidRDefault="00C84AFA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01/09/2025</w:t>
      </w:r>
      <w:r w:rsidR="00D26ECC" w:rsidRPr="00C81CA9">
        <w:rPr>
          <w:rFonts w:ascii="Arial" w:hAnsi="Arial" w:cs="Arial"/>
          <w:b/>
          <w:bCs/>
          <w:sz w:val="24"/>
          <w:szCs w:val="24"/>
        </w:rPr>
        <w:t xml:space="preserve"> a </w:t>
      </w:r>
      <w:r w:rsidR="00C81CA9" w:rsidRPr="00C81CA9">
        <w:rPr>
          <w:rFonts w:ascii="Arial" w:hAnsi="Arial" w:cs="Arial"/>
          <w:b/>
          <w:bCs/>
          <w:sz w:val="24"/>
          <w:szCs w:val="24"/>
        </w:rPr>
        <w:t>15</w:t>
      </w:r>
      <w:r w:rsidR="005B7694" w:rsidRPr="00C81CA9">
        <w:rPr>
          <w:rFonts w:ascii="Arial" w:hAnsi="Arial" w:cs="Arial"/>
          <w:b/>
          <w:bCs/>
          <w:sz w:val="24"/>
          <w:szCs w:val="24"/>
        </w:rPr>
        <w:t>/09</w:t>
      </w:r>
      <w:r w:rsidR="00D26ECC" w:rsidRPr="00C81CA9">
        <w:rPr>
          <w:rFonts w:ascii="Arial" w:hAnsi="Arial" w:cs="Arial"/>
          <w:b/>
          <w:bCs/>
          <w:sz w:val="24"/>
          <w:szCs w:val="24"/>
        </w:rPr>
        <w:t>/2025</w:t>
      </w:r>
      <w:r w:rsidR="00D26ECC" w:rsidRPr="00C81CA9">
        <w:rPr>
          <w:rFonts w:ascii="Arial" w:hAnsi="Arial" w:cs="Arial"/>
          <w:sz w:val="24"/>
          <w:szCs w:val="24"/>
        </w:rPr>
        <w:t xml:space="preserve"> </w:t>
      </w:r>
      <w:r w:rsidR="006271E9" w:rsidRPr="00C81CA9">
        <w:rPr>
          <w:rFonts w:ascii="Arial" w:hAnsi="Arial" w:cs="Arial"/>
          <w:sz w:val="24"/>
          <w:szCs w:val="24"/>
        </w:rPr>
        <w:t>Prazo para os filiados</w:t>
      </w:r>
      <w:r w:rsidR="005B7694" w:rsidRPr="00C81CA9">
        <w:rPr>
          <w:rFonts w:ascii="Arial" w:hAnsi="Arial" w:cs="Arial"/>
          <w:sz w:val="24"/>
          <w:szCs w:val="24"/>
        </w:rPr>
        <w:t xml:space="preserve"> ativos e</w:t>
      </w:r>
      <w:r w:rsidR="006271E9" w:rsidRPr="00C81CA9">
        <w:rPr>
          <w:rFonts w:ascii="Arial" w:hAnsi="Arial" w:cs="Arial"/>
          <w:sz w:val="24"/>
          <w:szCs w:val="24"/>
        </w:rPr>
        <w:t xml:space="preserve"> inativos </w:t>
      </w:r>
      <w:r w:rsidR="005B7694" w:rsidRPr="00C81CA9">
        <w:rPr>
          <w:rFonts w:ascii="Arial" w:hAnsi="Arial" w:cs="Arial"/>
          <w:sz w:val="24"/>
          <w:szCs w:val="24"/>
        </w:rPr>
        <w:t>receberem as senhas para votação online</w:t>
      </w:r>
    </w:p>
    <w:p w14:paraId="09E3C286" w14:textId="331EBB0D" w:rsidR="006271E9" w:rsidRDefault="0073391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31</w:t>
      </w:r>
      <w:r w:rsidR="00A166D2">
        <w:rPr>
          <w:rFonts w:ascii="Arial" w:hAnsi="Arial" w:cs="Arial"/>
          <w:b/>
          <w:bCs/>
          <w:sz w:val="24"/>
          <w:szCs w:val="24"/>
        </w:rPr>
        <w:t>/07</w:t>
      </w:r>
      <w:r w:rsidR="00D26ECC" w:rsidRPr="00C72052">
        <w:rPr>
          <w:rFonts w:ascii="Arial" w:hAnsi="Arial" w:cs="Arial"/>
          <w:b/>
          <w:bCs/>
          <w:sz w:val="24"/>
          <w:szCs w:val="24"/>
        </w:rPr>
        <w:t>/2025</w:t>
      </w:r>
      <w:r w:rsidR="00D26ECC">
        <w:rPr>
          <w:rFonts w:ascii="Arial" w:hAnsi="Arial" w:cs="Arial"/>
          <w:sz w:val="24"/>
          <w:szCs w:val="24"/>
        </w:rPr>
        <w:t xml:space="preserve"> </w:t>
      </w:r>
      <w:r w:rsidR="00D968F9">
        <w:rPr>
          <w:rFonts w:ascii="Arial" w:hAnsi="Arial" w:cs="Arial"/>
          <w:sz w:val="24"/>
          <w:szCs w:val="24"/>
        </w:rPr>
        <w:tab/>
      </w:r>
      <w:r w:rsidR="006271E9">
        <w:rPr>
          <w:rFonts w:ascii="Arial" w:hAnsi="Arial" w:cs="Arial"/>
          <w:sz w:val="24"/>
          <w:szCs w:val="24"/>
        </w:rPr>
        <w:t>Publicação da relação final, dos filiados aptos a votar, na sede administrativa do AFOCEFE-SINDICATO</w:t>
      </w:r>
    </w:p>
    <w:p w14:paraId="4E647CE6" w14:textId="09B5E50A" w:rsidR="006271E9" w:rsidRDefault="00C7205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13/08/2025 </w:t>
      </w:r>
      <w:r w:rsidR="00013161">
        <w:rPr>
          <w:rFonts w:ascii="Arial" w:hAnsi="Arial" w:cs="Arial"/>
          <w:sz w:val="24"/>
          <w:szCs w:val="24"/>
        </w:rPr>
        <w:t>Assembleia Temática com as chapas aptas a concorrer a Diretoria Executiva e ao Conselho Fiscal</w:t>
      </w:r>
    </w:p>
    <w:p w14:paraId="26E42F7D" w14:textId="42E3BAB6" w:rsidR="00013161" w:rsidRDefault="002B1BA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03/09/2025 </w:t>
      </w:r>
      <w:r w:rsidR="00013161">
        <w:rPr>
          <w:rFonts w:ascii="Arial" w:hAnsi="Arial" w:cs="Arial"/>
          <w:sz w:val="24"/>
          <w:szCs w:val="24"/>
        </w:rPr>
        <w:t>Credenciamento na sede administrativa do AFOCEFE-SINDICATO, no horário das 10hs às 13hs, dos fiscais das chapas, bem como a escolha e credenciamento de mesários</w:t>
      </w:r>
    </w:p>
    <w:p w14:paraId="60955FB5" w14:textId="0DCB0B96" w:rsidR="00013161" w:rsidRDefault="001D73E5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15/09/2025 à 1</w:t>
      </w:r>
      <w:r w:rsidR="00BB177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/09/2025</w:t>
      </w:r>
      <w:r w:rsidR="002B1BA2">
        <w:rPr>
          <w:rFonts w:ascii="Arial" w:hAnsi="Arial" w:cs="Arial"/>
          <w:sz w:val="24"/>
          <w:szCs w:val="24"/>
        </w:rPr>
        <w:t xml:space="preserve"> </w:t>
      </w:r>
      <w:r w:rsidR="00013161">
        <w:rPr>
          <w:rFonts w:ascii="Arial" w:hAnsi="Arial" w:cs="Arial"/>
          <w:sz w:val="24"/>
          <w:szCs w:val="24"/>
        </w:rPr>
        <w:t>Eleição, voto na modalidade online</w:t>
      </w:r>
    </w:p>
    <w:p w14:paraId="4251C8D0" w14:textId="07F8A688" w:rsidR="00013161" w:rsidRDefault="00BB177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17/09/2025</w:t>
      </w:r>
      <w:r w:rsidR="002B1BA2">
        <w:rPr>
          <w:rFonts w:ascii="Arial" w:hAnsi="Arial" w:cs="Arial"/>
          <w:b/>
          <w:bCs/>
          <w:sz w:val="24"/>
          <w:szCs w:val="24"/>
        </w:rPr>
        <w:t xml:space="preserve"> </w:t>
      </w:r>
      <w:r w:rsidR="00013161">
        <w:rPr>
          <w:rFonts w:ascii="Arial" w:hAnsi="Arial" w:cs="Arial"/>
          <w:sz w:val="24"/>
          <w:szCs w:val="24"/>
        </w:rPr>
        <w:t>Apuração da eleição e divulgação dos resultados</w:t>
      </w:r>
    </w:p>
    <w:p w14:paraId="06CDE2ED" w14:textId="454B300A" w:rsidR="00013161" w:rsidRDefault="00BB177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</w:t>
      </w:r>
      <w:r w:rsidR="002B1BA2">
        <w:rPr>
          <w:rFonts w:ascii="Arial" w:hAnsi="Arial" w:cs="Arial"/>
          <w:b/>
          <w:bCs/>
          <w:sz w:val="24"/>
          <w:szCs w:val="24"/>
        </w:rPr>
        <w:t xml:space="preserve">/09/2025 </w:t>
      </w:r>
      <w:r w:rsidR="00013161">
        <w:rPr>
          <w:rFonts w:ascii="Arial" w:hAnsi="Arial" w:cs="Arial"/>
          <w:sz w:val="24"/>
          <w:szCs w:val="24"/>
        </w:rPr>
        <w:t>Prazo para apresentação dos recursos e/ou impugnação ao resultado do pleito, no horário das 10hs às 13hs</w:t>
      </w:r>
    </w:p>
    <w:p w14:paraId="47C30BE7" w14:textId="0659590B" w:rsidR="00013161" w:rsidRDefault="00BB177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21EAE">
        <w:rPr>
          <w:rFonts w:ascii="Arial" w:hAnsi="Arial" w:cs="Arial"/>
          <w:b/>
          <w:bCs/>
          <w:sz w:val="24"/>
          <w:szCs w:val="24"/>
        </w:rPr>
        <w:t>2</w:t>
      </w:r>
      <w:r w:rsidR="00D93B83">
        <w:rPr>
          <w:rFonts w:ascii="Arial" w:hAnsi="Arial" w:cs="Arial"/>
          <w:b/>
          <w:bCs/>
          <w:sz w:val="24"/>
          <w:szCs w:val="24"/>
        </w:rPr>
        <w:t xml:space="preserve">/09/2025 </w:t>
      </w:r>
      <w:r w:rsidR="00013161">
        <w:rPr>
          <w:rFonts w:ascii="Arial" w:hAnsi="Arial" w:cs="Arial"/>
          <w:sz w:val="24"/>
          <w:szCs w:val="24"/>
        </w:rPr>
        <w:t>Julgamento dos recursos e/ou impugnações</w:t>
      </w:r>
    </w:p>
    <w:p w14:paraId="7D31DBB0" w14:textId="684AC1F1" w:rsidR="00013161" w:rsidRDefault="00BB1772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21EAE">
        <w:rPr>
          <w:rFonts w:ascii="Arial" w:hAnsi="Arial" w:cs="Arial"/>
          <w:b/>
          <w:bCs/>
          <w:sz w:val="24"/>
          <w:szCs w:val="24"/>
        </w:rPr>
        <w:t>2</w:t>
      </w:r>
      <w:r w:rsidR="00D93B83">
        <w:rPr>
          <w:rFonts w:ascii="Arial" w:hAnsi="Arial" w:cs="Arial"/>
          <w:b/>
          <w:bCs/>
          <w:sz w:val="24"/>
          <w:szCs w:val="24"/>
        </w:rPr>
        <w:t xml:space="preserve">/09/2025 </w:t>
      </w:r>
      <w:r w:rsidR="00013161">
        <w:rPr>
          <w:rFonts w:ascii="Arial" w:hAnsi="Arial" w:cs="Arial"/>
          <w:sz w:val="24"/>
          <w:szCs w:val="24"/>
        </w:rPr>
        <w:t>Publicação e homologação do resultado final das eleições</w:t>
      </w:r>
    </w:p>
    <w:p w14:paraId="17536AB7" w14:textId="46889882" w:rsidR="00013161" w:rsidRDefault="000F5E24" w:rsidP="006271E9">
      <w:pPr>
        <w:pStyle w:val="Pargrafoda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30/09/2025 </w:t>
      </w:r>
      <w:r w:rsidR="00013161">
        <w:rPr>
          <w:rFonts w:ascii="Arial" w:hAnsi="Arial" w:cs="Arial"/>
          <w:sz w:val="24"/>
          <w:szCs w:val="24"/>
        </w:rPr>
        <w:t>Assembleia Geral Ordinária, para posse da Diretoria Executiva e do Conselho Fiscal eleitos.</w:t>
      </w:r>
    </w:p>
    <w:p w14:paraId="54104F4C" w14:textId="77777777" w:rsidR="00013161" w:rsidRDefault="00013161" w:rsidP="0001316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22E233B" w14:textId="77777777" w:rsidR="00013161" w:rsidRDefault="00013161" w:rsidP="0001316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91C0779" w14:textId="7BEFEDE0" w:rsidR="00013161" w:rsidRDefault="00013161" w:rsidP="0081605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Eleitoral</w:t>
      </w:r>
    </w:p>
    <w:p w14:paraId="5D3E2E78" w14:textId="683BDA3F" w:rsidR="00013161" w:rsidRDefault="00013161" w:rsidP="0081605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Ademir Sebastião Medeiros Rodrigues</w:t>
      </w:r>
    </w:p>
    <w:p w14:paraId="72440E2A" w14:textId="52290E81" w:rsidR="00013161" w:rsidRDefault="00013161" w:rsidP="0081605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Vice-presidente: Lucas Germano</w:t>
      </w:r>
    </w:p>
    <w:p w14:paraId="0266663C" w14:textId="4D9094FB" w:rsidR="00013161" w:rsidRDefault="00013161" w:rsidP="0081605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Secretário: Adriano Kozoroski Reis</w:t>
      </w:r>
    </w:p>
    <w:p w14:paraId="09F7A54E" w14:textId="1935C8A2" w:rsidR="00013161" w:rsidRDefault="00013161" w:rsidP="0081605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Secretário: Suzana Marques Rodrigues</w:t>
      </w:r>
    </w:p>
    <w:p w14:paraId="2F9F9E7F" w14:textId="14E09E37" w:rsidR="00013161" w:rsidRDefault="00013161" w:rsidP="0081605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Secretário: Deoclides Santin</w:t>
      </w:r>
    </w:p>
    <w:p w14:paraId="2CA0E5B7" w14:textId="77777777" w:rsidR="00013161" w:rsidRDefault="00013161" w:rsidP="0001316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F02534E" w14:textId="1DCB9169" w:rsidR="00013161" w:rsidRDefault="00B60548" w:rsidP="0001316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Alegre, 06 de junho de 2025</w:t>
      </w:r>
    </w:p>
    <w:p w14:paraId="0C8F7D85" w14:textId="77777777" w:rsidR="00B60548" w:rsidRDefault="00B60548" w:rsidP="0001316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6F53789" w14:textId="49A0E6CB" w:rsidR="00B60548" w:rsidRDefault="00B60548" w:rsidP="0081605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Ademir Sebastião Medeiros Rodrigues</w:t>
      </w:r>
    </w:p>
    <w:p w14:paraId="185BBD41" w14:textId="454A8889" w:rsidR="00B60548" w:rsidRDefault="00B60548" w:rsidP="0081605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Comissão Eleitoral</w:t>
      </w:r>
    </w:p>
    <w:p w14:paraId="536E76A0" w14:textId="7A98536B" w:rsidR="00B60548" w:rsidRPr="00013161" w:rsidRDefault="00B60548" w:rsidP="0081605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Triênio 202</w:t>
      </w:r>
      <w:r w:rsidR="00B92F6B">
        <w:rPr>
          <w:rFonts w:ascii="Arial" w:hAnsi="Arial" w:cs="Arial"/>
          <w:sz w:val="24"/>
          <w:szCs w:val="24"/>
        </w:rPr>
        <w:t>5-2028</w:t>
      </w:r>
    </w:p>
    <w:sectPr w:rsidR="00B60548" w:rsidRPr="000131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483E" w14:textId="77777777" w:rsidR="007F5C33" w:rsidRDefault="007F5C33" w:rsidP="007F5C33">
      <w:pPr>
        <w:spacing w:after="0" w:line="240" w:lineRule="auto"/>
      </w:pPr>
      <w:r>
        <w:separator/>
      </w:r>
    </w:p>
  </w:endnote>
  <w:endnote w:type="continuationSeparator" w:id="0">
    <w:p w14:paraId="7B99A58B" w14:textId="77777777" w:rsidR="007F5C33" w:rsidRDefault="007F5C33" w:rsidP="007F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7F5C33" w14:paraId="3D0682DF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F23FA5AAF357472F8F14E6E74A2F986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EAE1593" w14:textId="7263FE0E" w:rsidR="007F5C33" w:rsidRDefault="007F5C33">
              <w:pPr>
                <w:pStyle w:val="Cabealh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AFOCEFE SINDICATO, Comissão eleitoral triênio 2025-2028</w:t>
              </w:r>
            </w:p>
          </w:sdtContent>
        </w:sdt>
      </w:tc>
      <w:tc>
        <w:tcPr>
          <w:tcW w:w="250" w:type="pct"/>
          <w:shd w:val="clear" w:color="auto" w:fill="E97132" w:themeFill="accent2"/>
          <w:vAlign w:val="center"/>
        </w:tcPr>
        <w:p w14:paraId="277E8D7C" w14:textId="77777777" w:rsidR="007F5C33" w:rsidRDefault="007F5C33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52A6EB4" w14:textId="77777777" w:rsidR="007F5C33" w:rsidRDefault="007F5C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680A" w14:textId="77777777" w:rsidR="007F5C33" w:rsidRDefault="007F5C33" w:rsidP="007F5C33">
      <w:pPr>
        <w:spacing w:after="0" w:line="240" w:lineRule="auto"/>
      </w:pPr>
      <w:bookmarkStart w:id="0" w:name="_Hlk198438089"/>
      <w:bookmarkEnd w:id="0"/>
      <w:r>
        <w:separator/>
      </w:r>
    </w:p>
  </w:footnote>
  <w:footnote w:type="continuationSeparator" w:id="0">
    <w:p w14:paraId="2B5A9EBA" w14:textId="77777777" w:rsidR="007F5C33" w:rsidRDefault="007F5C33" w:rsidP="007F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F01" w14:textId="5366618B" w:rsidR="00894D08" w:rsidRDefault="00894D08" w:rsidP="00894D08">
    <w:pPr>
      <w:pStyle w:val="Cabealho"/>
      <w:jc w:val="center"/>
    </w:pPr>
    <w:bookmarkStart w:id="1" w:name="_Hlk198438063"/>
    <w:r>
      <w:rPr>
        <w:noProof/>
      </w:rPr>
      <w:drawing>
        <wp:anchor distT="0" distB="0" distL="114300" distR="114300" simplePos="0" relativeHeight="251658240" behindDoc="1" locked="0" layoutInCell="1" allowOverlap="1" wp14:anchorId="65B41114" wp14:editId="61867DE7">
          <wp:simplePos x="0" y="0"/>
          <wp:positionH relativeFrom="column">
            <wp:posOffset>548641</wp:posOffset>
          </wp:positionH>
          <wp:positionV relativeFrom="page">
            <wp:posOffset>95250</wp:posOffset>
          </wp:positionV>
          <wp:extent cx="3456940" cy="885825"/>
          <wp:effectExtent l="0" t="0" r="0" b="9525"/>
          <wp:wrapNone/>
          <wp:docPr id="462312653" name="Imagem 4" descr="AFOCEFE SINDICATO - Analistas Tributário •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FOCEFE SINDICATO - Analistas Tributário • 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AFOCEFE SINDICATO</w:t>
    </w:r>
  </w:p>
  <w:p w14:paraId="0AD9D274" w14:textId="25817AD6" w:rsidR="00894D08" w:rsidRDefault="00894D08" w:rsidP="00894D08">
    <w:pPr>
      <w:pStyle w:val="Cabealho"/>
      <w:jc w:val="center"/>
    </w:pPr>
    <w:r>
      <w:t>ANALISTAS TRIBUTÁRIOS</w:t>
    </w:r>
    <w:r w:rsidR="00FC0EE4">
      <w:t xml:space="preserve"> DA RECEITA ESTADUAL</w:t>
    </w:r>
    <w:r>
      <w:t xml:space="preserve"> </w:t>
    </w:r>
    <w:r w:rsidR="00376EBF">
      <w:t>–</w:t>
    </w:r>
    <w:r>
      <w:t xml:space="preserve"> RS</w:t>
    </w:r>
  </w:p>
  <w:p w14:paraId="249FF71C" w14:textId="0879F8E5" w:rsidR="00376EBF" w:rsidRDefault="00376EBF" w:rsidP="00894D08">
    <w:pPr>
      <w:pStyle w:val="Cabealho"/>
      <w:jc w:val="center"/>
    </w:pPr>
    <w:r>
      <w:t>MTB/DRTRS/Nº 24400.002622/89</w:t>
    </w:r>
  </w:p>
  <w:p w14:paraId="239CC489" w14:textId="66335AEF" w:rsidR="00376EBF" w:rsidRDefault="00376EBF" w:rsidP="00376EBF">
    <w:pPr>
      <w:pStyle w:val="Cabealho"/>
      <w:jc w:val="center"/>
    </w:pPr>
  </w:p>
  <w:bookmarkEnd w:id="1"/>
  <w:p w14:paraId="220F0E7F" w14:textId="77777777" w:rsidR="00A10F1C" w:rsidRDefault="00A10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487B"/>
    <w:multiLevelType w:val="hybridMultilevel"/>
    <w:tmpl w:val="FCB2CCFC"/>
    <w:lvl w:ilvl="0" w:tplc="9746C1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C0"/>
    <w:rsid w:val="00013161"/>
    <w:rsid w:val="000B5BC7"/>
    <w:rsid w:val="000E6016"/>
    <w:rsid w:val="000F5E24"/>
    <w:rsid w:val="00127FE9"/>
    <w:rsid w:val="0016631A"/>
    <w:rsid w:val="001D73E5"/>
    <w:rsid w:val="001F245F"/>
    <w:rsid w:val="00254FBF"/>
    <w:rsid w:val="002B1BA2"/>
    <w:rsid w:val="00321188"/>
    <w:rsid w:val="00376EBF"/>
    <w:rsid w:val="003A1446"/>
    <w:rsid w:val="003B360C"/>
    <w:rsid w:val="003C3847"/>
    <w:rsid w:val="003D0481"/>
    <w:rsid w:val="003E3B58"/>
    <w:rsid w:val="0040717F"/>
    <w:rsid w:val="00462417"/>
    <w:rsid w:val="004A7A3C"/>
    <w:rsid w:val="004B2817"/>
    <w:rsid w:val="004F14CB"/>
    <w:rsid w:val="00532E3F"/>
    <w:rsid w:val="00595EBD"/>
    <w:rsid w:val="005B6C12"/>
    <w:rsid w:val="005B7694"/>
    <w:rsid w:val="005D560E"/>
    <w:rsid w:val="00621EAE"/>
    <w:rsid w:val="006271E9"/>
    <w:rsid w:val="006620C0"/>
    <w:rsid w:val="006E6A45"/>
    <w:rsid w:val="0073224F"/>
    <w:rsid w:val="00733912"/>
    <w:rsid w:val="007409C6"/>
    <w:rsid w:val="00753CA7"/>
    <w:rsid w:val="007622AA"/>
    <w:rsid w:val="007D7573"/>
    <w:rsid w:val="007E746D"/>
    <w:rsid w:val="007F5C33"/>
    <w:rsid w:val="0081605C"/>
    <w:rsid w:val="00894D08"/>
    <w:rsid w:val="008E0E72"/>
    <w:rsid w:val="00953E2A"/>
    <w:rsid w:val="00962869"/>
    <w:rsid w:val="009B2188"/>
    <w:rsid w:val="00A10F1C"/>
    <w:rsid w:val="00A166D2"/>
    <w:rsid w:val="00A8750E"/>
    <w:rsid w:val="00AB1C6F"/>
    <w:rsid w:val="00B14A00"/>
    <w:rsid w:val="00B60548"/>
    <w:rsid w:val="00B92F6B"/>
    <w:rsid w:val="00BB1772"/>
    <w:rsid w:val="00BD44B2"/>
    <w:rsid w:val="00C07692"/>
    <w:rsid w:val="00C33DC5"/>
    <w:rsid w:val="00C72052"/>
    <w:rsid w:val="00C81CA9"/>
    <w:rsid w:val="00C84AFA"/>
    <w:rsid w:val="00CB20D8"/>
    <w:rsid w:val="00D26ECC"/>
    <w:rsid w:val="00D93B83"/>
    <w:rsid w:val="00D968F9"/>
    <w:rsid w:val="00E31EE8"/>
    <w:rsid w:val="00E8312A"/>
    <w:rsid w:val="00E90489"/>
    <w:rsid w:val="00F13281"/>
    <w:rsid w:val="00F2661F"/>
    <w:rsid w:val="00FC0EE4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AE3B1D"/>
  <w15:chartTrackingRefBased/>
  <w15:docId w15:val="{B2A392A4-DBBF-4CAB-BEAC-312EB93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0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0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0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0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0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0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0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0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0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0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0C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5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33"/>
  </w:style>
  <w:style w:type="paragraph" w:styleId="Rodap">
    <w:name w:val="footer"/>
    <w:basedOn w:val="Normal"/>
    <w:link w:val="RodapChar"/>
    <w:uiPriority w:val="99"/>
    <w:unhideWhenUsed/>
    <w:rsid w:val="007F5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3FA5AAF357472F8F14E6E74A2F9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C080D-4204-4947-B83D-38073E92BC68}"/>
      </w:docPartPr>
      <w:docPartBody>
        <w:p w:rsidR="008A4488" w:rsidRDefault="008A4488" w:rsidP="008A4488">
          <w:pPr>
            <w:pStyle w:val="F23FA5AAF357472F8F14E6E74A2F9860"/>
          </w:pPr>
          <w:r>
            <w:rPr>
              <w:caps/>
              <w:color w:val="FFFFFF" w:themeColor="background1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88"/>
    <w:rsid w:val="000B5BC7"/>
    <w:rsid w:val="00127FE9"/>
    <w:rsid w:val="003B360C"/>
    <w:rsid w:val="00462417"/>
    <w:rsid w:val="004B2817"/>
    <w:rsid w:val="00595EBD"/>
    <w:rsid w:val="005D560E"/>
    <w:rsid w:val="00753CA7"/>
    <w:rsid w:val="008A4488"/>
    <w:rsid w:val="00A8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23FA5AAF357472F8F14E6E74A2F9860">
    <w:name w:val="F23FA5AAF357472F8F14E6E74A2F9860"/>
    <w:rsid w:val="008A4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AFOCEFE SINDICATO, Comissão eleitoral triênio 2025-2028</dc:creator>
  <cp:keywords/>
  <dc:description/>
  <cp:lastModifiedBy>Adriano Kozoroski Reis</cp:lastModifiedBy>
  <cp:revision>7</cp:revision>
  <cp:lastPrinted>2025-06-05T12:11:00Z</cp:lastPrinted>
  <dcterms:created xsi:type="dcterms:W3CDTF">2025-06-06T23:39:00Z</dcterms:created>
  <dcterms:modified xsi:type="dcterms:W3CDTF">2025-06-07T06:35:00Z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2025-05-18T07:11:35Z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bf54437d-b896-49d6-b827-cda684c380c6</vt:lpwstr>
  </property>
  <property fmtid="{D5CDD505-2E9C-101B-9397-08002B2CF9AE}" pid="8" name="MSIP_Label_aad1aa98-b4b6-4f6d-a238-eb87b534c92d_ContentBits">
    <vt:lpwstr>0</vt:lpwstr>
  </property>
  <property fmtid="{D5CDD505-2E9C-101B-9397-08002B2CF9AE}" pid="9" name="MSIP_Label_aad1aa98-b4b6-4f6d-a238-eb87b534c92d_Tag">
    <vt:lpwstr>10, 3, 0, 1</vt:lpwstr>
  </property>
</Properties>
</file>